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404040"/>
          <w:sz w:val="64"/>
          <w:szCs w:val="64"/>
        </w:rPr>
      </w:pPr>
      <w:bookmarkStart w:colFirst="0" w:colLast="0" w:name="_aczyuw2yex2w" w:id="0"/>
      <w:bookmarkEnd w:id="0"/>
      <w:r w:rsidDel="00000000" w:rsidR="00000000" w:rsidRPr="00000000">
        <w:rPr>
          <w:sz w:val="64"/>
          <w:szCs w:val="64"/>
          <w:rtl w:val="0"/>
        </w:rPr>
        <w:t xml:space="preserve">Assignment 2 - Twitter 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0"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</w:rPr>
        <w:drawing>
          <wp:inline distB="114300" distT="114300" distL="114300" distR="114300">
            <wp:extent cx="447675" cy="57150"/>
            <wp:effectExtent b="0" l="0" r="0" t="0"/>
            <wp:docPr descr="short line" id="12" name="image10.png"/>
            <a:graphic>
              <a:graphicData uri="http://schemas.openxmlformats.org/drawingml/2006/picture">
                <pic:pic>
                  <pic:nvPicPr>
                    <pic:cNvPr descr="short line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Team :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Sanjana Rajesh Kothari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Siddhant Sancheti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Ravi Teja Reddy Dodda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1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Naga Bathula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Harika Satti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</w:rPr>
      </w:pP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>
          <w:color w:val="666666"/>
          <w:rtl w:val="0"/>
        </w:rPr>
        <w:t xml:space="preserve">18 th September, 2022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ec9w23ufyzgx" w:id="1"/>
      <w:bookmarkEnd w:id="1"/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m7ivslbl78g6" w:id="2"/>
      <w:bookmarkEnd w:id="2"/>
      <w:r w:rsidDel="00000000" w:rsidR="00000000" w:rsidRPr="00000000">
        <w:rPr>
          <w:rtl w:val="0"/>
        </w:rPr>
        <w:t xml:space="preserve">Assignment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Develop custom twitter service api’s that implements any Twitter API to programmatically create, retrieve and delete a Tweet in the Twitter Sandbox environment. 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Develop a simple Web UI that  implements your service and demonstrates the functions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Develop unit test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Deliverables :  github url for code , Documentation (with screenshots)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>
          <w:sz w:val="22"/>
          <w:szCs w:val="22"/>
        </w:rPr>
      </w:pPr>
      <w:bookmarkStart w:colFirst="0" w:colLast="0" w:name="_3i75i2n70zqz" w:id="3"/>
      <w:bookmarkEnd w:id="3"/>
      <w:r w:rsidDel="00000000" w:rsidR="00000000" w:rsidRPr="00000000">
        <w:rPr>
          <w:rtl w:val="0"/>
        </w:rPr>
        <w:t xml:space="preserve">Approach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As a group,  the team worked on understanding the requirements first. Then we decided to research on the following areas which are key to start development.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Twitter developer portal, twitter sandbox, twitter API 1.0 vs 2.0, Authentication scheme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Technology choices for Frontend and API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After completing initial assessments here are the technology choices made based on ease of development , skill set of the team and future project goals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rtl w:val="0"/>
        </w:rPr>
        <w:t xml:space="preserve">Front End :</w:t>
      </w:r>
      <w:r w:rsidDel="00000000" w:rsidR="00000000" w:rsidRPr="00000000">
        <w:rPr>
          <w:rtl w:val="0"/>
        </w:rPr>
        <w:t xml:space="preserve"> HTML, bootstrap, Jquery , css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b w:val="1"/>
          <w:rtl w:val="0"/>
        </w:rPr>
        <w:t xml:space="preserve">Backend development: </w:t>
      </w:r>
      <w:r w:rsidDel="00000000" w:rsidR="00000000" w:rsidRPr="00000000">
        <w:rPr>
          <w:rtl w:val="0"/>
        </w:rPr>
        <w:t xml:space="preserve">Python and Django Framework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Twitter 2.0 API using Developer Portal Apps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rtl w:val="0"/>
        </w:rPr>
        <w:t xml:space="preserve">Tests :</w:t>
      </w:r>
      <w:r w:rsidDel="00000000" w:rsidR="00000000" w:rsidRPr="00000000">
        <w:rPr>
          <w:rtl w:val="0"/>
        </w:rPr>
        <w:t xml:space="preserve"> Django Test Framework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4"/>
          <w:szCs w:val="34"/>
        </w:rPr>
      </w:pPr>
      <w:r w:rsidDel="00000000" w:rsidR="00000000" w:rsidRPr="00000000">
        <w:rPr>
          <w:color w:val="039be5"/>
          <w:sz w:val="34"/>
          <w:szCs w:val="34"/>
          <w:rtl w:val="0"/>
        </w:rPr>
        <w:t xml:space="preserve">Home Page for Twitter Test Service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This page has four different sections 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Submit a tweet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Delete a tweet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Retrieve tweets based on userhandle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Results from the twitter api are captured and returned in a modal dialog</w:t>
      </w:r>
    </w:p>
    <w:p w:rsidR="00000000" w:rsidDel="00000000" w:rsidP="00000000" w:rsidRDefault="00000000" w:rsidRPr="00000000" w14:paraId="00000029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Note ; All the backend calls are made inline using the Jquery Ajax module . The results are updated automatically shown in a modal dialog without forwarding to a new page.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Submit a tweet</w:t>
      </w:r>
    </w:p>
    <w:p w:rsidR="00000000" w:rsidDel="00000000" w:rsidP="00000000" w:rsidRDefault="00000000" w:rsidRPr="00000000" w14:paraId="0000002E">
      <w:pPr>
        <w:rPr>
          <w:color w:val="039be5"/>
        </w:rPr>
      </w:pPr>
      <w:r w:rsidDel="00000000" w:rsidR="00000000" w:rsidRPr="00000000">
        <w:rPr>
          <w:rtl w:val="0"/>
        </w:rPr>
        <w:t xml:space="preserve">Once the tweet text is entered and submit the form, the text is posted and success response is returned in the modal 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Delete a tweet </w:t>
      </w:r>
      <w:r w:rsidDel="00000000" w:rsidR="00000000" w:rsidRPr="00000000">
        <w:rPr>
          <w:rtl w:val="0"/>
        </w:rPr>
        <w:t xml:space="preserve">You need to provide a tweet id in the form and click delete and a success message is returned in the modal 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</w:rPr>
        <w:drawing>
          <wp:inline distB="114300" distT="114300" distL="114300" distR="114300">
            <wp:extent cx="5943600" cy="3606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039be5"/>
        </w:rPr>
      </w:pPr>
      <w:r w:rsidDel="00000000" w:rsidR="00000000" w:rsidRPr="00000000">
        <w:rPr>
          <w:color w:val="039be5"/>
        </w:rPr>
        <w:drawing>
          <wp:inline distB="114300" distT="114300" distL="114300" distR="114300">
            <wp:extent cx="5943600" cy="3467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Retrieve Tweets from timeline</w:t>
      </w:r>
    </w:p>
    <w:p w:rsidR="00000000" w:rsidDel="00000000" w:rsidP="00000000" w:rsidRDefault="00000000" w:rsidRPr="00000000" w14:paraId="00000050">
      <w:pPr>
        <w:rPr>
          <w:color w:val="039be5"/>
        </w:rPr>
      </w:pPr>
      <w:r w:rsidDel="00000000" w:rsidR="00000000" w:rsidRPr="00000000">
        <w:rPr>
          <w:rtl w:val="0"/>
        </w:rPr>
        <w:t xml:space="preserve">You need to provide a user handle (eg: tesla) in the form and click submit . All the tweets from twitter handle are returned and shown in the modal 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039be5"/>
        </w:rPr>
      </w:pPr>
      <w:r w:rsidDel="00000000" w:rsidR="00000000" w:rsidRPr="00000000">
        <w:rPr>
          <w:color w:val="039be5"/>
          <w:sz w:val="38"/>
          <w:szCs w:val="38"/>
        </w:rPr>
        <w:drawing>
          <wp:inline distB="114300" distT="114300" distL="114300" distR="114300">
            <wp:extent cx="6081713" cy="376628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766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039be5"/>
        </w:rPr>
      </w:pPr>
      <w:r w:rsidDel="00000000" w:rsidR="00000000" w:rsidRPr="00000000">
        <w:rPr>
          <w:color w:val="039be5"/>
        </w:rPr>
        <w:drawing>
          <wp:inline distB="114300" distT="114300" distL="114300" distR="114300">
            <wp:extent cx="5943600" cy="37719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Areas we can improve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a) Sandbox environment setup is not setup as the documentation is very limited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b) Implemented this on Local, Deployment to cloud and make this a public service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c) Better User interface and integrating with twitter widget for results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d) Validations on the page and error handling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Link to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https://github.com/kotharisanjana/Code_Our_Souls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t xml:space="preserve">Code location (with in Zip) :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HTML : </w:t>
      </w:r>
      <w:r w:rsidDel="00000000" w:rsidR="00000000" w:rsidRPr="00000000">
        <w:rPr>
          <w:rtl w:val="0"/>
        </w:rPr>
        <w:t xml:space="preserve">twitterRestAPI/playground/templates/home.html</w:t>
      </w:r>
    </w:p>
    <w:p w:rsidR="00000000" w:rsidDel="00000000" w:rsidP="00000000" w:rsidRDefault="00000000" w:rsidRPr="00000000" w14:paraId="0000006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CSS :   </w:t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  <w:t xml:space="preserve">twitterRestAPI/playground/static/css/Portal.css</w:t>
      </w:r>
    </w:p>
    <w:p w:rsidR="00000000" w:rsidDel="00000000" w:rsidP="00000000" w:rsidRDefault="00000000" w:rsidRPr="00000000" w14:paraId="00000065">
      <w:pPr>
        <w:ind w:left="720" w:firstLine="720"/>
        <w:rPr/>
      </w:pPr>
      <w:r w:rsidDel="00000000" w:rsidR="00000000" w:rsidRPr="00000000">
        <w:rPr>
          <w:rtl w:val="0"/>
        </w:rPr>
        <w:t xml:space="preserve">twitterRestAPI/playground/static/css/main.css</w:t>
      </w:r>
    </w:p>
    <w:p w:rsidR="00000000" w:rsidDel="00000000" w:rsidP="00000000" w:rsidRDefault="00000000" w:rsidRPr="00000000" w14:paraId="00000066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API :     </w:t>
      </w:r>
      <w:r w:rsidDel="00000000" w:rsidR="00000000" w:rsidRPr="00000000">
        <w:rPr>
          <w:rtl w:val="0"/>
        </w:rPr>
        <w:t xml:space="preserve">twitterRestAPI/twitterapi/views.py</w:t>
      </w:r>
    </w:p>
    <w:p w:rsidR="00000000" w:rsidDel="00000000" w:rsidP="00000000" w:rsidRDefault="00000000" w:rsidRPr="00000000" w14:paraId="00000067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Test cases : </w:t>
      </w:r>
      <w:r w:rsidDel="00000000" w:rsidR="00000000" w:rsidRPr="00000000">
        <w:rPr>
          <w:rtl w:val="0"/>
        </w:rPr>
        <w:t xml:space="preserve">twitterRestAPI/twitterapi/tests.py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b w:val="1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Contribution by each team member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ab/>
      </w:r>
      <w:hyperlink r:id="rId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Sanjana Rajesh Kothari</w:t>
        </w:r>
      </w:hyperlink>
      <w:r w:rsidDel="00000000" w:rsidR="00000000" w:rsidRPr="00000000">
        <w:rPr>
          <w:rtl w:val="0"/>
        </w:rPr>
        <w:t xml:space="preserve">  &amp; </w:t>
      </w:r>
      <w:hyperlink r:id="rId2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Naga Bathula</w:t>
        </w:r>
      </w:hyperlink>
      <w:r w:rsidDel="00000000" w:rsidR="00000000" w:rsidRPr="00000000">
        <w:rPr>
          <w:rtl w:val="0"/>
        </w:rPr>
        <w:t xml:space="preserve">-  Python &amp; Django API development &amp; Code for Twitter API Integration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ab/>
      </w:r>
      <w:hyperlink r:id="rId2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Harika Satti</w:t>
        </w:r>
      </w:hyperlink>
      <w:r w:rsidDel="00000000" w:rsidR="00000000" w:rsidRPr="00000000">
        <w:rPr>
          <w:rtl w:val="0"/>
        </w:rPr>
        <w:t xml:space="preserve">&amp; </w:t>
      </w:r>
      <w:hyperlink r:id="rId2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Siddhant Sancheti</w:t>
        </w:r>
      </w:hyperlink>
      <w:r w:rsidDel="00000000" w:rsidR="00000000" w:rsidRPr="00000000">
        <w:rPr>
          <w:rtl w:val="0"/>
        </w:rPr>
        <w:t xml:space="preserve">- Front end (HTML, CSS and Javascript) for front end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ab/>
      </w:r>
      <w:hyperlink r:id="rId2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Ravi Teja Reddy Dodda</w:t>
        </w:r>
      </w:hyperlink>
      <w:r w:rsidDel="00000000" w:rsidR="00000000" w:rsidRPr="00000000">
        <w:rPr>
          <w:rtl w:val="0"/>
        </w:rPr>
        <w:t xml:space="preserve">- Installation of Django for dev environment &amp; Unit tests 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5" w:type="default"/>
      <w:headerReference r:id="rId26" w:type="first"/>
      <w:footerReference r:id="rId27" w:type="default"/>
      <w:footerReference r:id="rId28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7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3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3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Fonts w:ascii="Proxima Nova" w:cs="Proxima Nova" w:eastAsia="Proxima Nova" w:hAnsi="Proxima Nova"/>
        <w:color w:val="666666"/>
        <w:sz w:val="20"/>
        <w:szCs w:val="20"/>
      </w:rPr>
      <w:drawing>
        <wp:inline distB="114300" distT="114300" distL="114300" distR="114300">
          <wp:extent cx="447675" cy="57150"/>
          <wp:effectExtent b="0" l="0" r="0" t="0"/>
          <wp:docPr descr="short line" id="11" name="image2.png"/>
          <a:graphic>
            <a:graphicData uri="http://schemas.openxmlformats.org/drawingml/2006/picture">
              <pic:pic>
                <pic:nvPicPr>
                  <pic:cNvPr descr="short line"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0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sz w:val="22"/>
        <w:szCs w:val="22"/>
        <w:lang w:val="en"/>
      </w:rPr>
    </w:rPrDefault>
    <w:pPrDefault>
      <w:pPr>
        <w:spacing w:before="200" w:line="3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440" w:line="240" w:lineRule="auto"/>
    </w:pPr>
    <w:rPr>
      <w:rFonts w:ascii="Proxima Nova" w:cs="Proxima Nova" w:eastAsia="Proxima Nova" w:hAnsi="Proxima Nova"/>
      <w:b w:val="1"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mailto:sanjanarajesh.kothari@sjsu.edu" TargetMode="External"/><Relationship Id="rId22" Type="http://schemas.openxmlformats.org/officeDocument/2006/relationships/hyperlink" Target="mailto:harika.satti@sjsu.edu" TargetMode="External"/><Relationship Id="rId21" Type="http://schemas.openxmlformats.org/officeDocument/2006/relationships/hyperlink" Target="mailto:nagasrinivasarao.bathula@sjsu.edu" TargetMode="External"/><Relationship Id="rId24" Type="http://schemas.openxmlformats.org/officeDocument/2006/relationships/hyperlink" Target="mailto:ravitejareddy.dodda@sjsu.edu" TargetMode="External"/><Relationship Id="rId23" Type="http://schemas.openxmlformats.org/officeDocument/2006/relationships/hyperlink" Target="mailto:siddhant.sancheti@sjsu.edu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ravitejareddy.dodda@sjsu.edu" TargetMode="External"/><Relationship Id="rId26" Type="http://schemas.openxmlformats.org/officeDocument/2006/relationships/header" Target="header2.xml"/><Relationship Id="rId25" Type="http://schemas.openxmlformats.org/officeDocument/2006/relationships/header" Target="header1.xml"/><Relationship Id="rId28" Type="http://schemas.openxmlformats.org/officeDocument/2006/relationships/footer" Target="footer1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mailto:sanjanarajesh.kothari@sjsu.edu" TargetMode="External"/><Relationship Id="rId8" Type="http://schemas.openxmlformats.org/officeDocument/2006/relationships/hyperlink" Target="mailto:siddhant.sancheti@sjsu.edu" TargetMode="External"/><Relationship Id="rId11" Type="http://schemas.openxmlformats.org/officeDocument/2006/relationships/hyperlink" Target="mailto:harika.satti@sjsu.edu" TargetMode="External"/><Relationship Id="rId10" Type="http://schemas.openxmlformats.org/officeDocument/2006/relationships/hyperlink" Target="mailto:nagasrinivasarao.bathula@sjsu.edu" TargetMode="External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19" Type="http://schemas.openxmlformats.org/officeDocument/2006/relationships/hyperlink" Target="https://github.com/kotharisanjana/Code_Our_Souls" TargetMode="External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